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FBC1F" w14:textId="77777777" w:rsidR="00FA4AD6" w:rsidRDefault="00FA4AD6" w:rsidP="00E6520E">
      <w:pPr>
        <w:spacing w:line="276" w:lineRule="auto"/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</w:pPr>
      <w:r w:rsidRPr="00FA4AD6">
        <w:rPr>
          <w:rFonts w:ascii="Verdana" w:eastAsia="Times New Roman" w:hAnsi="Verdana" w:cs="Calibri"/>
          <w:b/>
          <w:bCs/>
          <w:color w:val="000000"/>
          <w:kern w:val="0"/>
          <w:lang w:eastAsia="de-DE"/>
          <w14:ligatures w14:val="none"/>
        </w:rPr>
        <w:t>Senioren-Union: Hitze große Gefahr für Ältere</w:t>
      </w:r>
      <w:r w:rsidRPr="00FA4AD6">
        <w:rPr>
          <w:rFonts w:ascii="Verdana" w:eastAsia="Times New Roman" w:hAnsi="Verdana" w:cs="Calibri"/>
          <w:b/>
          <w:bCs/>
          <w:color w:val="000000"/>
          <w:kern w:val="0"/>
          <w:lang w:eastAsia="de-DE"/>
          <w14:ligatures w14:val="none"/>
        </w:rPr>
        <w:br/>
      </w:r>
      <w:r w:rsidRPr="00FA4AD6"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  <w:t xml:space="preserve">Die Senioren-Union der CDU warnt mit Blick auf die deutliche Zunahme von Hitzetagen vor erheblichen Gesundheitsgefahren für Ältere und fordert mehr Schutzmaßnahmen in den Kommunen. </w:t>
      </w:r>
    </w:p>
    <w:p w14:paraId="708A8499" w14:textId="72F34727" w:rsidR="00FA4AD6" w:rsidRDefault="00FA4AD6" w:rsidP="00E6520E">
      <w:pPr>
        <w:spacing w:line="276" w:lineRule="auto"/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</w:pPr>
      <w:r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  <w:t>Im vorigen Jahr</w:t>
      </w:r>
      <w:r w:rsidRPr="00FA4AD6"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  <w:t xml:space="preserve"> habe es </w:t>
      </w:r>
      <w:r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  <w:t xml:space="preserve">in </w:t>
      </w:r>
      <w:r w:rsidRPr="00FA4AD6"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  <w:t>Deutschland</w:t>
      </w:r>
      <w:r w:rsidRPr="00FA4AD6"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  <w:t xml:space="preserve"> </w:t>
      </w:r>
      <w:r w:rsidRPr="00FA4AD6"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  <w:t>laut Robert-Koch-Institut 4500 Hitzetote gegeben</w:t>
      </w:r>
      <w:r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  <w:t xml:space="preserve"> und </w:t>
      </w:r>
      <w:r w:rsidRPr="00FA4AD6"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  <w:t xml:space="preserve">2021 </w:t>
      </w:r>
      <w:r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  <w:t xml:space="preserve">seien </w:t>
      </w:r>
      <w:r w:rsidRPr="00FA4AD6"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  <w:t xml:space="preserve">mehr als 100 000 Menschen wegen Flüssigkeitsmangels </w:t>
      </w:r>
      <w:r w:rsidR="00E6520E" w:rsidRPr="00FA4AD6"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  <w:t xml:space="preserve">in Kliniken </w:t>
      </w:r>
      <w:r w:rsidRPr="00FA4AD6"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  <w:t>behandelt</w:t>
      </w:r>
      <w:r w:rsidR="00E6520E"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  <w:t xml:space="preserve"> worden</w:t>
      </w:r>
      <w:r w:rsidRPr="00FA4AD6"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  <w:t xml:space="preserve">, heißt es in einer Pressemitteilung der Senioren-Union. </w:t>
      </w:r>
    </w:p>
    <w:p w14:paraId="100D00E2" w14:textId="17F1D524" w:rsidR="00E6520E" w:rsidRDefault="00FA4AD6" w:rsidP="00E6520E">
      <w:pPr>
        <w:spacing w:line="276" w:lineRule="auto"/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</w:pPr>
      <w:r w:rsidRPr="00FA4AD6"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  <w:t xml:space="preserve">Die CDU-Vereinigung appelliert an die Betreiber von Alten- und Pflegeeinrichtungen, </w:t>
      </w:r>
      <w:r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  <w:t xml:space="preserve">weiterhin </w:t>
      </w:r>
      <w:r w:rsidRPr="00FA4AD6"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  <w:t xml:space="preserve">eine ausreichende Versorgung der Bewohner mit Flüssigkeit sicherzustellen und </w:t>
      </w:r>
      <w:r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  <w:t xml:space="preserve">auf akklimatisierte </w:t>
      </w:r>
      <w:r w:rsidRPr="00FA4AD6"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  <w:t>Temperatur</w:t>
      </w:r>
      <w:r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  <w:t>en</w:t>
      </w:r>
      <w:r w:rsidRPr="00FA4AD6"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  <w:t xml:space="preserve"> in den </w:t>
      </w:r>
      <w:r w:rsidR="00E6520E"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  <w:t>Räumen</w:t>
      </w:r>
      <w:r w:rsidRPr="00FA4AD6"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  <w:t xml:space="preserve"> </w:t>
      </w:r>
      <w:r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  <w:t>zu achten</w:t>
      </w:r>
      <w:r w:rsidRPr="00FA4AD6"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  <w:t xml:space="preserve">. </w:t>
      </w:r>
    </w:p>
    <w:p w14:paraId="4BBA91F1" w14:textId="623DD011" w:rsidR="00FA4AD6" w:rsidRPr="00FA4AD6" w:rsidRDefault="00E6520E" w:rsidP="00E6520E">
      <w:pPr>
        <w:spacing w:line="276" w:lineRule="auto"/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</w:pPr>
      <w:r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  <w:t>Überdies</w:t>
      </w:r>
      <w:r w:rsidR="00FA4AD6" w:rsidRPr="00FA4AD6"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  <w:t xml:space="preserve"> müssten Kommunen zusätzliche kostenlose Trinkwasserbrunnen und Schattenplätze einrichten. Die Senioren-Union schlägt </w:t>
      </w:r>
      <w:r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  <w:t xml:space="preserve">ferner </w:t>
      </w:r>
      <w:r w:rsidR="00FA4AD6" w:rsidRPr="00FA4AD6"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  <w:t xml:space="preserve">vor, an Hitzetagen auch Kirchen und klimatisierte Museen </w:t>
      </w:r>
      <w:r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  <w:t xml:space="preserve">zeitweilig als Rückzugsorte </w:t>
      </w:r>
      <w:r w:rsidR="00FA4AD6" w:rsidRPr="00FA4AD6">
        <w:rPr>
          <w:rFonts w:ascii="Verdana" w:eastAsia="Times New Roman" w:hAnsi="Verdana" w:cs="Calibri"/>
          <w:color w:val="000000"/>
          <w:kern w:val="0"/>
          <w:lang w:eastAsia="de-DE"/>
          <w14:ligatures w14:val="none"/>
        </w:rPr>
        <w:t>zu öffnen. In diesem Zusammenhang begrüßt die Senioren-Vereinigung Überlegungen von Bund, Ländern und Gemeinden, einen „Hitzeplan“ zu erstellen, der Menschen auch bei Extremwetterlagen über Apps erreichen soll. </w:t>
      </w:r>
    </w:p>
    <w:p w14:paraId="41380833" w14:textId="77777777" w:rsidR="00674154" w:rsidRPr="00FA4AD6" w:rsidRDefault="00481E34" w:rsidP="00E6520E">
      <w:pPr>
        <w:spacing w:line="276" w:lineRule="auto"/>
        <w:rPr>
          <w:rFonts w:ascii="Verdana" w:hAnsi="Verdana"/>
        </w:rPr>
      </w:pPr>
    </w:p>
    <w:sectPr w:rsidR="00674154" w:rsidRPr="00FA4A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D6"/>
    <w:rsid w:val="000F4229"/>
    <w:rsid w:val="00373847"/>
    <w:rsid w:val="00507721"/>
    <w:rsid w:val="00B54AEA"/>
    <w:rsid w:val="00C3274C"/>
    <w:rsid w:val="00C52D1C"/>
    <w:rsid w:val="00E6520E"/>
    <w:rsid w:val="00F1212A"/>
    <w:rsid w:val="00FA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F8A0E0"/>
  <w15:chartTrackingRefBased/>
  <w15:docId w15:val="{2FCA6720-C0E5-204A-9966-C17B1C40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FA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2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Bernhold</dc:creator>
  <cp:keywords/>
  <dc:description/>
  <cp:lastModifiedBy>Claus Bernhold</cp:lastModifiedBy>
  <cp:revision>1</cp:revision>
  <dcterms:created xsi:type="dcterms:W3CDTF">2023-06-29T09:39:00Z</dcterms:created>
  <dcterms:modified xsi:type="dcterms:W3CDTF">2023-06-29T09:57:00Z</dcterms:modified>
</cp:coreProperties>
</file>